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EB" w:rsidRPr="00255377" w:rsidRDefault="007047EB" w:rsidP="001B072D">
      <w:pPr>
        <w:spacing w:line="360" w:lineRule="auto"/>
        <w:jc w:val="center"/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 xml:space="preserve">Республиканская </w:t>
      </w:r>
      <w:r w:rsidR="00B91DBA" w:rsidRPr="00255377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>творческ</w:t>
      </w:r>
      <w:r w:rsidR="00B91DBA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Pr="00255377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7047EB" w:rsidRPr="00255377" w:rsidRDefault="00567471" w:rsidP="001B072D">
      <w:pPr>
        <w:spacing w:line="360" w:lineRule="auto"/>
        <w:jc w:val="center"/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>поддержки</w:t>
      </w:r>
      <w:r w:rsidR="00B91DBA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 xml:space="preserve"> юных музыкантов</w:t>
      </w:r>
    </w:p>
    <w:p w:rsidR="007047EB" w:rsidRPr="00255377" w:rsidRDefault="007047EB" w:rsidP="001B07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>«ЗВЁЗДЫ ИЗ ЗАВТРА»</w:t>
      </w:r>
    </w:p>
    <w:p w:rsidR="00207DD3" w:rsidRPr="00255377" w:rsidRDefault="004236C7" w:rsidP="00A86A0C">
      <w:pPr>
        <w:spacing w:line="360" w:lineRule="auto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Программа</w:t>
      </w:r>
      <w:r w:rsidR="00696FE8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«Звёзды из Завтра»</w:t>
      </w:r>
      <w:r w:rsidR="0080312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7047EB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охватывает все 43 муниципальных района Республики Татарстан и даёт возможность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ученикам</w:t>
      </w:r>
      <w:r w:rsidR="007047EB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музыкальных школ, школ искусств, музыкальных колледжей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р</w:t>
      </w:r>
      <w:r w:rsidR="007047EB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еспублики выступить на большой сцене в качестве солистов с профессиональным оркестром. </w:t>
      </w:r>
      <w:r w:rsidR="00207DD3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Э</w:t>
      </w:r>
      <w:r w:rsidR="007047EB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то является большим стимулом для дальнейшего творческого роста ребёнка-солиста, детского музыкального коллектива (хор</w:t>
      </w:r>
      <w:r w:rsidR="00207DD3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</w:t>
      </w:r>
      <w:r w:rsidR="007047EB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или ансамбл</w:t>
      </w:r>
      <w:r w:rsidR="00207DD3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я</w:t>
      </w:r>
      <w:r w:rsidR="007047EB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) и ихпреподавателей. </w:t>
      </w:r>
    </w:p>
    <w:p w:rsidR="007047EB" w:rsidRPr="00255377" w:rsidRDefault="007047EB" w:rsidP="004236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Для полного охвата всех заинтересованных музыкальных учебных заведений, </w:t>
      </w:r>
      <w:r w:rsidR="00207DD3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р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еспублика поделена на </w:t>
      </w:r>
      <w:r w:rsidR="00207DD3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шесть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секторов с </w:t>
      </w:r>
      <w:r w:rsidR="00207DD3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творческими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центрами в городах: Казань, Набережные Челны, Нижнекамск, Альметьевск, Бугульма, Буинск. Районные центры и соответствующие муниципальные районы прикреплены к данным городам в следующем порядке:</w:t>
      </w:r>
    </w:p>
    <w:p w:rsidR="007047EB" w:rsidRPr="00255377" w:rsidRDefault="007047EB" w:rsidP="008A5C1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>Казань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(Арск /Арский р-н/, Зеленодольск /Зеленодольский р-н/, Лаишево /Лаишевский р-н/, Верхний Услон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Верхнеуслонский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Б.Атня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Атнинский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Высокая Гора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Тюлячи /Тюлячинский р-н/, Камское Устье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Камско-Устьинский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Пестрецы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Пестречинский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Богатые Сабы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Сабинский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р-н/)</w:t>
      </w:r>
    </w:p>
    <w:p w:rsidR="007047EB" w:rsidRPr="00255377" w:rsidRDefault="007047EB" w:rsidP="008A5C1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>Набережные Челны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(/Тукаевский р-н/, Мензелинск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Мензелинский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Актаныш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Актанышский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Агрыз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Агрызский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Муслюмово /Муслюмовский р-н/, Аксубаево /Аксубаевский р-н/, Менделеевск /Менделеевский р-н/)</w:t>
      </w:r>
    </w:p>
    <w:p w:rsidR="007047EB" w:rsidRPr="00255377" w:rsidRDefault="007047EB" w:rsidP="008A5C1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>Нижнекамск 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(Елабуга /Елабужский р-н/, Мамадыш /Мамадышский р-н/, Рыбная Слобода /Рыбно-Слободский р-н/, Кукмор /Кукморский  р-н/, Балтаси /Балтасинский р-н/, </w:t>
      </w:r>
      <w:proofErr w:type="gram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Алексеевское</w:t>
      </w:r>
      <w:proofErr w:type="gram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/Алексеевский р-н/, Чистополь /Чистопольский р-н/)</w:t>
      </w:r>
    </w:p>
    <w:p w:rsidR="007047EB" w:rsidRPr="00255377" w:rsidRDefault="007047EB" w:rsidP="008A5C1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lastRenderedPageBreak/>
        <w:t>Альметьевск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(Азнакаево /Азнакаевский р-н/, Сарманово /Сармановский р-н/, Заинск /Заинский р-н/, Бавлы /Бавлинский р-н/) </w:t>
      </w:r>
    </w:p>
    <w:p w:rsidR="007047EB" w:rsidRPr="00255377" w:rsidRDefault="007047EB" w:rsidP="008A5C1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>Бугульма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 (Уруссу /Ютазинский р-н/, Лениногорск /Лениногорский р-н/, Черемшан /Черемшанский р-н/, Нурлат /Нурлатский р-н/, Новошешминск /Новошешминский р-н/)  </w:t>
      </w:r>
    </w:p>
    <w:p w:rsidR="007047EB" w:rsidRPr="00255377" w:rsidRDefault="007047EB" w:rsidP="008A5C1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b/>
          <w:bCs/>
          <w:sz w:val="28"/>
          <w:szCs w:val="28"/>
        </w:rPr>
        <w:t>Буинск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(Тетюши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Тетюшский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Ст.Дрожжаное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Апастово /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Апастовский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р-н/, Болгар /Спасский р-н/, Большие Кайбицы /Кайбицкий р-н/, Базарные Матаки /Алькеевский р-н/)</w:t>
      </w:r>
    </w:p>
    <w:p w:rsidR="008A5C14" w:rsidRPr="00255377" w:rsidRDefault="007047EB" w:rsidP="008A5C14">
      <w:pPr>
        <w:spacing w:line="360" w:lineRule="auto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В каждом из </w:t>
      </w:r>
      <w:r w:rsidR="00207DD3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шести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городов пров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одятся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прослушивания подавших заявки на участие в проекте юных музыкантов, по результатам которых 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отбираются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участники гала-концерта в каждом из этих городов. </w:t>
      </w:r>
    </w:p>
    <w:p w:rsidR="007047EB" w:rsidRPr="00255377" w:rsidRDefault="007047EB" w:rsidP="008A5C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На заключительном этапе проекта профессиональный оркестр посе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щает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каждый из этих городов для проведения репетиций и гала-концерта с юными дарованиями. Одновременно с этим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,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руководитель и ведущие музыканты оркестра пров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одят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в указанных городах мастер-классы для участников проекта. </w:t>
      </w:r>
    </w:p>
    <w:p w:rsidR="00207DD3" w:rsidRPr="00255377" w:rsidRDefault="007047EB" w:rsidP="008A5C14">
      <w:pPr>
        <w:spacing w:line="360" w:lineRule="auto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Все участники </w:t>
      </w:r>
      <w:r w:rsidR="00207DD3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программы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«Звёзды из Завтра» </w:t>
      </w:r>
      <w:r w:rsidRPr="00DC5FE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получа</w:t>
      </w:r>
      <w:r w:rsidR="00B91DBA" w:rsidRPr="00DC5FE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ют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B91DBA" w:rsidRPr="00DC5FE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«Д</w:t>
      </w:r>
      <w:r w:rsidRPr="00DC5FE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ипломы участника</w:t>
      </w:r>
      <w:r w:rsidR="00B91DBA" w:rsidRPr="00DC5FE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»</w:t>
      </w:r>
      <w:r w:rsidRPr="00DC5FED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.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Всем участникам гала-концертов вруч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аются «Д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ипломы 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лауреата»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и памятная эксклюзивная медаль. </w:t>
      </w:r>
    </w:p>
    <w:p w:rsidR="007047EB" w:rsidRPr="00255377" w:rsidRDefault="007047EB" w:rsidP="008A5C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На каждом из гала-концертов 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республики отбираются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207DD3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три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– </w:t>
      </w:r>
      <w:r w:rsidR="00207DD3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четыре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номера для участия в финальном гала-концерте, который состоится в Государственном Большом концертном зале им. С. Сайдашева  Казани</w:t>
      </w:r>
      <w:r w:rsidR="00A86A0C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0A71B0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1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5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мая 202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6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года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. Каждый участник финального гала-концерта получ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ает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«Д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иплом </w:t>
      </w:r>
      <w:r w:rsidR="00B91DBA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финалиста»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и памятную эксклюзивную статуэтку.</w:t>
      </w:r>
    </w:p>
    <w:p w:rsidR="004A30FA" w:rsidRPr="00255377" w:rsidRDefault="007047EB" w:rsidP="00255377">
      <w:pPr>
        <w:spacing w:line="360" w:lineRule="auto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Организацию и осуществление этой непростой, но очень важной задачи берёт на себя Казанский камерный оркестр 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i/>
          <w:iCs/>
          <w:sz w:val="28"/>
          <w:szCs w:val="28"/>
        </w:rPr>
        <w:t>LaPrimavera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 под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lastRenderedPageBreak/>
        <w:t xml:space="preserve">руководством заслуженного деятеля искусств РФ и РТ, народного артиста РТ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Рустема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Абязова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. </w:t>
      </w:r>
    </w:p>
    <w:p w:rsidR="007047EB" w:rsidRPr="00255377" w:rsidRDefault="007047EB" w:rsidP="002553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У оркестра накоплен большой опыт работы с юными дарованиями, детскими творческими коллективами 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казанском проекте «Звёзды из Завтра», который успешно </w:t>
      </w:r>
      <w:r w:rsidR="004A30FA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реализуется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с 2015-го года. Автор идеи –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Рустем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Абязов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– сам превосходный педагог, лично отбирает участников на прослушиваниях, разыскивает и приглашает истинно талантливых детей </w:t>
      </w:r>
      <w:r w:rsidR="004A30FA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 программу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, создаёт необходимые для исполнения оркестровки, делает всё, чтобы ребёнок на сцене чувствовал себя комфортно, получал радость от своего выступления.</w:t>
      </w:r>
    </w:p>
    <w:p w:rsidR="00A97FD2" w:rsidRDefault="007047EB" w:rsidP="00255377">
      <w:pPr>
        <w:spacing w:line="360" w:lineRule="auto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Очень важно, что к участию в </w:t>
      </w:r>
      <w:r w:rsid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программе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CA0056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привлека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ются и талантливые дети с ограниченными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возможностями. </w:t>
      </w:r>
    </w:p>
    <w:p w:rsidR="007047EB" w:rsidRPr="00255377" w:rsidRDefault="007047EB" w:rsidP="002553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Оркестр 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i/>
          <w:iCs/>
          <w:sz w:val="28"/>
          <w:szCs w:val="28"/>
        </w:rPr>
        <w:t>LaPrimavera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,</w:t>
      </w:r>
      <w:r w:rsidRPr="00255377">
        <w:rPr>
          <w:rStyle w:val="345ef3c3a60bd82c0f33798e53b392f2bumpedfont15"/>
          <w:rFonts w:ascii="Times New Roman" w:hAnsi="Times New Roman" w:cs="Times New Roman"/>
          <w:i/>
          <w:iCs/>
          <w:sz w:val="28"/>
          <w:szCs w:val="28"/>
        </w:rPr>
        <w:t> 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постоянно работая в этом на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правлении, уже вывел на большую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сцену пианиста без кистей рук </w:t>
      </w:r>
      <w:r w:rsidR="008F18DF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Алексея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Романова, незрячих музыкантов Булата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Миннулина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, В</w:t>
      </w:r>
      <w:r w:rsidR="004A30FA"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ладимира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Ненастина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Диляру</w:t>
      </w:r>
      <w:proofErr w:type="spellEnd"/>
      <w:r w:rsidR="008F18DF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Залялиеву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и намерен продолжать эти поиски.</w:t>
      </w:r>
    </w:p>
    <w:p w:rsidR="007047EB" w:rsidRPr="00255377" w:rsidRDefault="007047EB" w:rsidP="002553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С помощью 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</w:t>
      </w:r>
      <w:r w:rsid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рограммы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оркестр </w:t>
      </w:r>
      <w:proofErr w:type="spellStart"/>
      <w:r w:rsidR="00255377">
        <w:rPr>
          <w:rStyle w:val="345ef3c3a60bd82c0f33798e53b392f2bumpedfont15"/>
          <w:rFonts w:ascii="Times New Roman" w:hAnsi="Times New Roman" w:cs="Times New Roman"/>
          <w:sz w:val="28"/>
          <w:szCs w:val="28"/>
          <w:lang w:val="en-US"/>
        </w:rPr>
        <w:t>LaPrimavera</w:t>
      </w:r>
      <w:proofErr w:type="spellEnd"/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наде</w:t>
      </w:r>
      <w:r w:rsid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ется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поднять престиж детского академического музыкального образования, представить публике музыкально одарённых детей, в том числе с ограниченными физическими возможностями, творчески мотивировать педагогов детских музыкальных школ</w:t>
      </w:r>
      <w:r w:rsidR="00D5651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и колледжей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.</w:t>
      </w:r>
      <w:r w:rsidRPr="00255377">
        <w:rPr>
          <w:rFonts w:ascii="Times New Roman" w:hAnsi="Times New Roman" w:cs="Times New Roman"/>
          <w:sz w:val="28"/>
          <w:szCs w:val="28"/>
        </w:rPr>
        <w:t> </w:t>
      </w:r>
    </w:p>
    <w:p w:rsidR="007167E8" w:rsidRDefault="007047EB" w:rsidP="00255377">
      <w:pPr>
        <w:spacing w:line="360" w:lineRule="auto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Цикл концертов «Зв</w:t>
      </w:r>
      <w:r w:rsid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ё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зды из Завтра» 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-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 масштабны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й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республикански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й </w:t>
      </w:r>
      <w:r w:rsidR="00D56513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проект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, направленны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й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на развитие и поддержку системы 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академического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музыкального образования республики. </w:t>
      </w:r>
    </w:p>
    <w:p w:rsidR="00A97FD2" w:rsidRDefault="007047EB" w:rsidP="007167E8">
      <w:pPr>
        <w:spacing w:line="360" w:lineRule="auto"/>
        <w:ind w:firstLine="708"/>
        <w:jc w:val="both"/>
        <w:rPr>
          <w:rStyle w:val="345ef3c3a60bd82c0f33798e53b392f2bumpedfont15"/>
          <w:rFonts w:ascii="Times New Roman" w:hAnsi="Times New Roman" w:cs="Times New Roman"/>
          <w:sz w:val="28"/>
          <w:szCs w:val="28"/>
        </w:rPr>
      </w:pP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Стремление участвовать в этом проекте ста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ло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колоссальным творч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еским стимулом для учащихся и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педагогов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Татарстана</w:t>
      </w:r>
      <w:r w:rsidR="00567471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.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«Звёзды из Завтра» </w:t>
      </w:r>
      <w:r w:rsidR="00567471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- это 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высокопрофессиональный музыкальный марафон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,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выявляющий</w:t>
      </w:r>
      <w:r w:rsidR="00094EA9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</w:t>
      </w:r>
      <w:r w:rsidRPr="00255377">
        <w:rPr>
          <w:rStyle w:val="345ef3c3a60bd82c0f33798e53b392f2bumpedfont15"/>
          <w:rFonts w:ascii="Times New Roman" w:hAnsi="Times New Roman" w:cs="Times New Roman"/>
          <w:sz w:val="28"/>
          <w:szCs w:val="28"/>
        </w:rPr>
        <w:lastRenderedPageBreak/>
        <w:t>лучших ребят в сфере детского академического музыкального образования</w:t>
      </w:r>
      <w:r w:rsid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и дающий им дорогу в успешную музыкальную карьеру. </w:t>
      </w:r>
    </w:p>
    <w:p w:rsidR="007047EB" w:rsidRPr="00255377" w:rsidRDefault="00A97FD2" w:rsidP="00A97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>Участники программы «Звёзды из Завтра» были приглашены в телевизионные проекты «Синяя птица», «Лучше всех»,</w:t>
      </w:r>
      <w:r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«А ну-ка, все вместе!»,</w:t>
      </w:r>
      <w:r w:rsidRPr="00A97FD2">
        <w:rPr>
          <w:rStyle w:val="345ef3c3a60bd82c0f33798e53b392f2bumpedfont15"/>
          <w:rFonts w:ascii="Times New Roman" w:hAnsi="Times New Roman" w:cs="Times New Roman"/>
          <w:sz w:val="28"/>
          <w:szCs w:val="28"/>
        </w:rPr>
        <w:t xml:space="preserve"> фестиваль «Добрая волна», приняли участие в Дельфийских играх, стали стипендиатами фонда «Новые имена», международного благотворительного фонда Владимира Спивакова, были рекомендованы к поступлению в музыкальные колледжи Татарстана.</w:t>
      </w:r>
    </w:p>
    <w:p w:rsidR="00C47298" w:rsidRDefault="00C47298" w:rsidP="00423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513" w:rsidRDefault="00D56513" w:rsidP="00423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513" w:rsidRPr="00255377" w:rsidRDefault="00D56513" w:rsidP="00423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513" w:rsidRPr="00255377" w:rsidSect="001B072D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5C" w:rsidRDefault="00AD565C" w:rsidP="007047EB">
      <w:pPr>
        <w:spacing w:after="0" w:line="240" w:lineRule="auto"/>
      </w:pPr>
      <w:r>
        <w:separator/>
      </w:r>
    </w:p>
  </w:endnote>
  <w:endnote w:type="continuationSeparator" w:id="0">
    <w:p w:rsidR="00AD565C" w:rsidRDefault="00AD565C" w:rsidP="0070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1790"/>
    </w:sdtPr>
    <w:sdtContent>
      <w:p w:rsidR="00B91DBA" w:rsidRDefault="00782FF7">
        <w:pPr>
          <w:pStyle w:val="a5"/>
          <w:jc w:val="right"/>
        </w:pPr>
        <w:r>
          <w:fldChar w:fldCharType="begin"/>
        </w:r>
        <w:r w:rsidR="006B6755">
          <w:instrText xml:space="preserve"> PAGE   \* MERGEFORMAT </w:instrText>
        </w:r>
        <w:r>
          <w:fldChar w:fldCharType="separate"/>
        </w:r>
        <w:r w:rsidR="008F18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1DBA" w:rsidRDefault="00B91D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5C" w:rsidRDefault="00AD565C" w:rsidP="007047EB">
      <w:pPr>
        <w:spacing w:after="0" w:line="240" w:lineRule="auto"/>
      </w:pPr>
      <w:r>
        <w:separator/>
      </w:r>
    </w:p>
  </w:footnote>
  <w:footnote w:type="continuationSeparator" w:id="0">
    <w:p w:rsidR="00AD565C" w:rsidRDefault="00AD565C" w:rsidP="00704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47EB"/>
    <w:rsid w:val="0003319F"/>
    <w:rsid w:val="00094EA9"/>
    <w:rsid w:val="000A71B0"/>
    <w:rsid w:val="001B072D"/>
    <w:rsid w:val="00207DD3"/>
    <w:rsid w:val="00242A53"/>
    <w:rsid w:val="00253FC1"/>
    <w:rsid w:val="00255377"/>
    <w:rsid w:val="00317425"/>
    <w:rsid w:val="0036167B"/>
    <w:rsid w:val="00371E26"/>
    <w:rsid w:val="004236C7"/>
    <w:rsid w:val="0042418A"/>
    <w:rsid w:val="004A30FA"/>
    <w:rsid w:val="00567471"/>
    <w:rsid w:val="00696FE8"/>
    <w:rsid w:val="006B6755"/>
    <w:rsid w:val="00700FC0"/>
    <w:rsid w:val="007047EB"/>
    <w:rsid w:val="00713F7B"/>
    <w:rsid w:val="007167E8"/>
    <w:rsid w:val="0078279F"/>
    <w:rsid w:val="00782FF7"/>
    <w:rsid w:val="00803129"/>
    <w:rsid w:val="008A5C14"/>
    <w:rsid w:val="008F18DF"/>
    <w:rsid w:val="00922188"/>
    <w:rsid w:val="00945268"/>
    <w:rsid w:val="00990A18"/>
    <w:rsid w:val="00A54F1B"/>
    <w:rsid w:val="00A86A0C"/>
    <w:rsid w:val="00A97FD2"/>
    <w:rsid w:val="00AD565C"/>
    <w:rsid w:val="00B91DBA"/>
    <w:rsid w:val="00C47298"/>
    <w:rsid w:val="00CA0056"/>
    <w:rsid w:val="00CC5515"/>
    <w:rsid w:val="00D56513"/>
    <w:rsid w:val="00DC5FED"/>
    <w:rsid w:val="00E4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3971306bb178b27d1e200a5c980378s3">
    <w:name w:val="263971306bb178b27d1e200a5c980378s3"/>
    <w:basedOn w:val="a"/>
    <w:rsid w:val="007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ef3c3a60bd82c0f33798e53b392f2bumpedfont15">
    <w:name w:val="345ef3c3a60bd82c0f33798e53b392f2bumpedfont15"/>
    <w:basedOn w:val="a0"/>
    <w:rsid w:val="007047EB"/>
  </w:style>
  <w:style w:type="paragraph" w:customStyle="1" w:styleId="b5d1ee127382cbf4ed3a671f1853e9c1s4">
    <w:name w:val="b5d1ee127382cbf4ed3a671f1853e9c1s4"/>
    <w:basedOn w:val="a"/>
    <w:rsid w:val="007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8bace129b214e46d135ad8a274009s10">
    <w:name w:val="35b8bace129b214e46d135ad8a274009s10"/>
    <w:basedOn w:val="a"/>
    <w:rsid w:val="0070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04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7EB"/>
  </w:style>
  <w:style w:type="paragraph" w:styleId="a5">
    <w:name w:val="footer"/>
    <w:basedOn w:val="a"/>
    <w:link w:val="a6"/>
    <w:uiPriority w:val="99"/>
    <w:unhideWhenUsed/>
    <w:rsid w:val="00704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7EB"/>
  </w:style>
  <w:style w:type="paragraph" w:styleId="a7">
    <w:name w:val="Balloon Text"/>
    <w:basedOn w:val="a"/>
    <w:link w:val="a8"/>
    <w:uiPriority w:val="99"/>
    <w:semiHidden/>
    <w:unhideWhenUsed/>
    <w:rsid w:val="0003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7</cp:lastModifiedBy>
  <cp:revision>12</cp:revision>
  <dcterms:created xsi:type="dcterms:W3CDTF">2022-09-30T12:22:00Z</dcterms:created>
  <dcterms:modified xsi:type="dcterms:W3CDTF">2025-08-18T08:16:00Z</dcterms:modified>
</cp:coreProperties>
</file>